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DD0B41A" w:rsidR="00D309CC" w:rsidRDefault="00D309CC" w:rsidP="00D46431">
      <w:pPr>
        <w:pStyle w:val="CH"/>
      </w:pPr>
      <w:bookmarkStart w:id="0" w:name="historyclause"/>
      <w:r w:rsidRPr="00DA2A47">
        <w:t>3GPP RAN</w:t>
      </w:r>
      <w:r w:rsidR="00CF20E3" w:rsidRPr="00DA2A47">
        <w:t xml:space="preserve"> </w:t>
      </w:r>
      <w:r w:rsidRPr="00DA2A47">
        <w:t>WG</w:t>
      </w:r>
      <w:r w:rsidR="00DA2A47" w:rsidRPr="00DA2A47">
        <w:t>4</w:t>
      </w:r>
      <w:r w:rsidRPr="00DA2A47">
        <w:t xml:space="preserve"> Meeting #</w:t>
      </w:r>
      <w:r w:rsidR="00DA2A47" w:rsidRPr="00DA2A47">
        <w:t>1</w:t>
      </w:r>
      <w:r w:rsidR="008B3844">
        <w:t>10</w:t>
      </w:r>
      <w:r>
        <w:tab/>
      </w:r>
      <w:r w:rsidR="00D46431">
        <w:tab/>
      </w:r>
      <w:r w:rsidR="008B3844" w:rsidRPr="008B3844">
        <w:t>R4-24</w:t>
      </w:r>
      <w:r w:rsidR="00097F17">
        <w:t>0</w:t>
      </w:r>
      <w:r w:rsidR="00B7397D">
        <w:t>3017</w:t>
      </w:r>
    </w:p>
    <w:p w14:paraId="50DC9730" w14:textId="67585DA4" w:rsidR="00D309CC" w:rsidRPr="00FD166F" w:rsidRDefault="008B3844" w:rsidP="00D46431">
      <w:pPr>
        <w:pStyle w:val="CH"/>
        <w:tabs>
          <w:tab w:val="clear" w:pos="7920"/>
        </w:tabs>
        <w:rPr>
          <w:b w:val="0"/>
        </w:rPr>
      </w:pPr>
      <w:r>
        <w:t>Athens</w:t>
      </w:r>
      <w:r w:rsidR="00D309CC" w:rsidRPr="00DA2A47">
        <w:t xml:space="preserve">, </w:t>
      </w:r>
      <w:r>
        <w:t>Greece</w:t>
      </w:r>
      <w:r w:rsidR="00D309CC" w:rsidRPr="00DA2A47">
        <w:t xml:space="preserve">, </w:t>
      </w:r>
      <w:r w:rsidR="00AE02AB">
        <w:t>February</w:t>
      </w:r>
      <w:r w:rsidR="00DA2A47" w:rsidRPr="00DA2A47">
        <w:t xml:space="preserve"> </w:t>
      </w:r>
      <w:r>
        <w:t>26</w:t>
      </w:r>
      <w:r w:rsidR="00C22874">
        <w:t>th</w:t>
      </w:r>
      <w:r w:rsidR="00DA2A47" w:rsidRPr="00DA2A47">
        <w:t xml:space="preserve"> –</w:t>
      </w:r>
      <w:r w:rsidR="00C22874">
        <w:t xml:space="preserve"> </w:t>
      </w:r>
      <w:r>
        <w:t>March 1st</w:t>
      </w:r>
      <w:r w:rsidR="00DA2A47" w:rsidRPr="00DA2A47">
        <w:t>, 202</w:t>
      </w:r>
      <w:r>
        <w:t>4</w:t>
      </w:r>
      <w:r w:rsidR="00D46431">
        <w:tab/>
      </w:r>
    </w:p>
    <w:p w14:paraId="39A0EE25" w14:textId="3D67377C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3178725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164263">
        <w:t>8</w:t>
      </w:r>
      <w:r w:rsidR="00C22874" w:rsidRPr="00C22874">
        <w:t>.1</w:t>
      </w:r>
      <w:r w:rsidR="00164263">
        <w:t>2</w:t>
      </w:r>
      <w:r w:rsidR="00C22874" w:rsidRPr="00C22874">
        <w:t>.</w:t>
      </w:r>
      <w:r w:rsidR="00164263">
        <w:t>2</w:t>
      </w:r>
    </w:p>
    <w:p w14:paraId="4DBE005A" w14:textId="3FC4C1B7" w:rsidR="00D309CC" w:rsidRPr="00DA2A47" w:rsidRDefault="00D309CC" w:rsidP="00D309CC">
      <w:pPr>
        <w:pStyle w:val="CH"/>
        <w:rPr>
          <w:b w:val="0"/>
        </w:rPr>
      </w:pPr>
      <w:r w:rsidRPr="00DA2A47">
        <w:t>Source:</w:t>
      </w:r>
      <w:r w:rsidRPr="00DA2A47">
        <w:tab/>
        <w:t>Apple</w:t>
      </w:r>
    </w:p>
    <w:p w14:paraId="0D2061A1" w14:textId="3243C201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164263" w:rsidRPr="00164263">
        <w:t>On FR1 MIMO OTA Lab Alignment PADs measurement results</w:t>
      </w:r>
    </w:p>
    <w:p w14:paraId="6E624601" w14:textId="77393E1F" w:rsidR="004119DA" w:rsidRPr="00DA2A47" w:rsidRDefault="004119DA" w:rsidP="00D309CC">
      <w:pPr>
        <w:pStyle w:val="CH"/>
      </w:pPr>
      <w:r>
        <w:t>Release:</w:t>
      </w:r>
      <w:r>
        <w:tab/>
        <w:t>Rel-18</w:t>
      </w:r>
    </w:p>
    <w:p w14:paraId="47AED5F4" w14:textId="763BD12D" w:rsidR="00164263" w:rsidRDefault="00104BC6" w:rsidP="00164263">
      <w:pPr>
        <w:pStyle w:val="CH"/>
      </w:pPr>
      <w:r w:rsidRPr="00DA2A47">
        <w:t>WI/SI:</w:t>
      </w:r>
      <w:r w:rsidRPr="00DA2A47">
        <w:tab/>
      </w:r>
      <w:proofErr w:type="spellStart"/>
      <w:r w:rsidR="00164263" w:rsidRPr="00164263">
        <w:t>NR_MIMO_OTA_enh</w:t>
      </w:r>
      <w:proofErr w:type="spellEnd"/>
      <w:r w:rsidR="00164263" w:rsidRPr="00164263">
        <w:t xml:space="preserve">-Core </w:t>
      </w:r>
    </w:p>
    <w:p w14:paraId="2E4E044D" w14:textId="6F90A0D3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3F310B99" w:rsidR="00D46431" w:rsidRDefault="00D46431" w:rsidP="00D309CC">
      <w:pPr>
        <w:pStyle w:val="CH"/>
        <w:rPr>
          <w:b w:val="0"/>
        </w:rPr>
      </w:pPr>
    </w:p>
    <w:p w14:paraId="7720A578" w14:textId="51F1D584" w:rsidR="00E261F4" w:rsidRPr="004D3578" w:rsidRDefault="00E261F4" w:rsidP="00E261F4">
      <w:pPr>
        <w:pStyle w:val="Heading1"/>
      </w:pPr>
      <w:r>
        <w:t>1</w:t>
      </w:r>
      <w:r>
        <w:tab/>
        <w:t xml:space="preserve">Discussion </w:t>
      </w:r>
    </w:p>
    <w:p w14:paraId="3A78D56B" w14:textId="77777777" w:rsidR="00E261F4" w:rsidRDefault="00E261F4" w:rsidP="00E261F4"/>
    <w:p w14:paraId="48A04835" w14:textId="45F7BD20" w:rsidR="00E261F4" w:rsidRDefault="00E261F4" w:rsidP="00E261F4">
      <w:r>
        <w:t>This contribution provides the measurement data at Apple’s FR1 MIMO OTA lab, in compliance with requirements and timeline defined on [1].</w:t>
      </w:r>
    </w:p>
    <w:p w14:paraId="2B80BD24" w14:textId="65283437" w:rsidR="00E261F4" w:rsidRDefault="00E261F4" w:rsidP="00D309CC">
      <w:pPr>
        <w:pStyle w:val="CH"/>
        <w:rPr>
          <w:b w:val="0"/>
        </w:rPr>
      </w:pPr>
    </w:p>
    <w:p w14:paraId="5C853556" w14:textId="30C4CACE" w:rsidR="00E261F4" w:rsidRDefault="00E261F4" w:rsidP="00D309CC">
      <w:pPr>
        <w:pStyle w:val="CH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1B85C" wp14:editId="4105386E">
                <wp:simplePos x="0" y="0"/>
                <wp:positionH relativeFrom="column">
                  <wp:posOffset>220703</wp:posOffset>
                </wp:positionH>
                <wp:positionV relativeFrom="paragraph">
                  <wp:posOffset>20034</wp:posOffset>
                </wp:positionV>
                <wp:extent cx="5808372" cy="5769735"/>
                <wp:effectExtent l="0" t="0" r="8255" b="8890"/>
                <wp:wrapNone/>
                <wp:docPr id="17159229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8372" cy="5769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BAA21C" w14:textId="77777777" w:rsidR="00E261F4" w:rsidRDefault="00E261F4" w:rsidP="00E261F4">
                            <w:pPr>
                              <w:pStyle w:val="Heading3"/>
                              <w:rPr>
                                <w:sz w:val="24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16"/>
                              </w:rPr>
                              <w:t xml:space="preserve">Sub-topic 1-3 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Rel-18 FR1 </w:t>
                            </w:r>
                            <w:r>
                              <w:rPr>
                                <w:rFonts w:hint="eastAsia"/>
                                <w:sz w:val="24"/>
                                <w:szCs w:val="16"/>
                                <w:lang w:val="en-US"/>
                              </w:rPr>
                              <w:t>MIMO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16"/>
                                <w:lang w:val="en-US"/>
                              </w:rPr>
                              <w:t>OTA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 lab alignment</w:t>
                            </w:r>
                          </w:p>
                          <w:p w14:paraId="6AE9E1D0" w14:textId="77777777" w:rsidR="00E261F4" w:rsidRDefault="00E261F4" w:rsidP="00E261F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1-3: Preliminary outcome of Rel-18 FR1 MIMO OTA lab alignment</w:t>
                            </w:r>
                          </w:p>
                          <w:p w14:paraId="2988DA01" w14:textId="77777777" w:rsidR="00E261F4" w:rsidRDefault="00E261F4" w:rsidP="00E261F4">
                            <w:pP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For information: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The summary of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>current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 lab alignment results is shown in Table 1 and Figs. 1~2. </w:t>
                            </w:r>
                          </w:p>
                          <w:p w14:paraId="0220325B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Table 1.  Summary of measurement results from 5 labs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2"/>
                              <w:gridCol w:w="616"/>
                              <w:gridCol w:w="670"/>
                              <w:gridCol w:w="670"/>
                              <w:gridCol w:w="670"/>
                              <w:gridCol w:w="670"/>
                              <w:gridCol w:w="670"/>
                              <w:gridCol w:w="634"/>
                              <w:gridCol w:w="937"/>
                              <w:gridCol w:w="848"/>
                              <w:gridCol w:w="919"/>
                            </w:tblGrid>
                            <w:tr w:rsidR="00E261F4" w14:paraId="6D13F7CC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2838864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Device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B852F7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F7B8E0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TRMS measurement result [dBm/15kHz]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22045E3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Average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approach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1C9E2165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Average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value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7973DDE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Max-Min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deviation</w:t>
                                  </w:r>
                                </w:p>
                              </w:tc>
                            </w:tr>
                            <w:tr w:rsidR="00E261F4" w14:paraId="5BFD6EA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163F1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7EA06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06DB995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196218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6791151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43E3773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08613A9F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5129DB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3A031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94B83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6BADF5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64C9053B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48A4CD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8B3987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CED19C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F0377A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-90.58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3124BF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FF9E83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14EBF3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-89.22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50A1F4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5DFA0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Linear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average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4C8F5F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-89.47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424D9E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2.32</w:t>
                                  </w:r>
                                </w:p>
                              </w:tc>
                            </w:tr>
                            <w:tr w:rsidR="00E261F4" w14:paraId="3F6281CE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EDA901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1D7993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71E271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-86.46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ACEF2F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-88.39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04C354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-88.61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6A4406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-85.50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646987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-85.86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D52DA4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D9F1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A1D8E3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-86.96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AE507A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3.12</w:t>
                                  </w:r>
                                </w:p>
                              </w:tc>
                            </w:tr>
                            <w:tr w:rsidR="00E261F4" w14:paraId="30D84038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11A9F4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55CCEF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47CBCB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6069F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DCCCB2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49B063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-86.19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49584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-86.49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ACC7CF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E294E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C7729E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-87.50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29031E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3.61</w:t>
                                  </w:r>
                                </w:p>
                              </w:tc>
                            </w:tr>
                            <w:tr w:rsidR="00E261F4" w14:paraId="33DC988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7324662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Device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66EEC4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786A8BF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TRMS offset [dBm/15kHz]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2A87B94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Pass/fail limit</w:t>
                                  </w:r>
                                </w:p>
                              </w:tc>
                            </w:tr>
                            <w:tr w:rsidR="00E261F4" w14:paraId="592A545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D3B5C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F070A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71D76D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2065630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6C9521F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043F3F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9F232D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B95A7EB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7AA3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6677D6E6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7F1EB8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6E4E7F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6A4C83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AA2217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8EA247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-0.48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9852A4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4B442E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277990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1362D6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[+/- 0.75 MU, i.e., +/- 2.25 dB]</w:t>
                                  </w:r>
                                </w:p>
                              </w:tc>
                            </w:tr>
                            <w:tr w:rsidR="00E261F4" w14:paraId="1D5B2626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E7C2EA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D16117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2A7B09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62E152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-1.42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0ED541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-1.65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BC03D5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1.47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8FF036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3298D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1DD40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5B52B751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CD335F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DCA9E2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122DC7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1.23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170C34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-2.30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E016DC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7DCB75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1.31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9736FB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1.01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C91556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8765A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4F729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</w:p>
                          <w:p w14:paraId="75EB243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noProof/>
                                <w:color w:val="0070C0"/>
                                <w:lang w:val="en-US" w:eastAsia="zh-CN"/>
                              </w:rPr>
                              <w:drawing>
                                <wp:inline distT="0" distB="0" distL="0" distR="0" wp14:anchorId="0E13E599" wp14:editId="2C5BCA0B">
                                  <wp:extent cx="4747260" cy="1806575"/>
                                  <wp:effectExtent l="0" t="0" r="2540" b="9525"/>
                                  <wp:docPr id="1756978507" name="图片 1" descr="A graph of a bar char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6978507" name="图片 1" descr="A graph of a bar chart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67935" cy="18145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D8BE9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 xml:space="preserve">Fig. </w:t>
                            </w:r>
                            <w:proofErr w:type="gramStart"/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1  Measurement</w:t>
                            </w:r>
                            <w:proofErr w:type="gramEnd"/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 xml:space="preserve"> results from 5 labs</w:t>
                            </w:r>
                          </w:p>
                          <w:p w14:paraId="4A77283F" w14:textId="77777777" w:rsidR="00E261F4" w:rsidRDefault="00E26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1B8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4pt;margin-top:1.6pt;width:457.35pt;height:45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" fillcolor="white [3201]" strokeweight=".5pt">
                <v:textbox>
                  <w:txbxContent>
                    <w:p w14:paraId="38BAA21C" w14:textId="77777777" w:rsidR="00E261F4" w:rsidRDefault="00E261F4" w:rsidP="00E261F4">
                      <w:pPr>
                        <w:pStyle w:val="Heading3"/>
                        <w:rPr>
                          <w:sz w:val="24"/>
                          <w:szCs w:val="16"/>
                          <w:lang w:val="en-US"/>
                        </w:rPr>
                      </w:pPr>
                      <w:r>
                        <w:rPr>
                          <w:sz w:val="24"/>
                          <w:szCs w:val="16"/>
                        </w:rPr>
                        <w:t xml:space="preserve">Sub-topic 1-3 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Rel-18 FR1 </w:t>
                      </w:r>
                      <w:r>
                        <w:rPr>
                          <w:rFonts w:hint="eastAsia"/>
                          <w:sz w:val="24"/>
                          <w:szCs w:val="16"/>
                          <w:lang w:val="en-US"/>
                        </w:rPr>
                        <w:t>MIMO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16"/>
                          <w:lang w:val="en-US"/>
                        </w:rPr>
                        <w:t>OTA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 lab alignment</w:t>
                      </w:r>
                    </w:p>
                    <w:p w14:paraId="6AE9E1D0" w14:textId="77777777" w:rsidR="00E261F4" w:rsidRDefault="00E261F4" w:rsidP="00E261F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1-3: Preliminary outcome of Rel-18 FR1 MIMO OTA lab alignment</w:t>
                      </w:r>
                    </w:p>
                    <w:p w14:paraId="2988DA01" w14:textId="77777777" w:rsidR="00E261F4" w:rsidRDefault="00E261F4" w:rsidP="00E261F4">
                      <w:pPr>
                        <w:rPr>
                          <w:i/>
                          <w:iCs/>
                          <w:color w:val="0070C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70C0"/>
                          <w:lang w:val="en-US" w:eastAsia="zh-CN"/>
                        </w:rPr>
                        <w:t xml:space="preserve">For information: </w:t>
                      </w:r>
                      <w:r>
                        <w:rPr>
                          <w:i/>
                          <w:iCs/>
                          <w:color w:val="0070C0"/>
                          <w:lang w:val="en-US" w:eastAsia="zh-CN"/>
                        </w:rPr>
                        <w:t xml:space="preserve">The summary of </w:t>
                      </w:r>
                      <w:r>
                        <w:rPr>
                          <w:rFonts w:hint="eastAsia"/>
                          <w:i/>
                          <w:iCs/>
                          <w:color w:val="0070C0"/>
                          <w:lang w:val="en-US" w:eastAsia="zh-CN"/>
                        </w:rPr>
                        <w:t>current</w:t>
                      </w:r>
                      <w:r>
                        <w:rPr>
                          <w:i/>
                          <w:iCs/>
                          <w:color w:val="0070C0"/>
                          <w:lang w:val="en-US" w:eastAsia="zh-CN"/>
                        </w:rPr>
                        <w:t xml:space="preserve"> lab alignment results is shown in Table 1 and Figs. 1~2. </w:t>
                      </w:r>
                    </w:p>
                    <w:p w14:paraId="0220325B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>Table 1.  Summary of measurement results from 5 labs</w:t>
                      </w:r>
                    </w:p>
                    <w:tbl>
                      <w:tblPr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2"/>
                        <w:gridCol w:w="616"/>
                        <w:gridCol w:w="670"/>
                        <w:gridCol w:w="670"/>
                        <w:gridCol w:w="670"/>
                        <w:gridCol w:w="670"/>
                        <w:gridCol w:w="670"/>
                        <w:gridCol w:w="634"/>
                        <w:gridCol w:w="937"/>
                        <w:gridCol w:w="848"/>
                        <w:gridCol w:w="919"/>
                      </w:tblGrid>
                      <w:tr w:rsidR="00E261F4" w14:paraId="6D13F7CC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2838864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Device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B852F7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F7B8E0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TRMS measurement result [dBm/15kHz]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22045E3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Average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approach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1C9E2165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Average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value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7973DDE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Max-Min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deviation</w:t>
                            </w:r>
                          </w:p>
                        </w:tc>
                      </w:tr>
                      <w:tr w:rsidR="00E261F4" w14:paraId="5BFD6EA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163F1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7EA06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06DB995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196218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6791151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43E3773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08613A9F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5129DB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6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14:paraId="063A031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94B83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6BADF5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64C9053B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48A4CD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8B3987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CED19C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-89.34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F0377A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-90.58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3124BF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FF9E83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-88.26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14EBF3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-89.22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50A1F4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5DFA0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Linear</w:t>
                            </w: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average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4C8F5F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-89.47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424D9E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2.32</w:t>
                            </w:r>
                          </w:p>
                        </w:tc>
                      </w:tr>
                      <w:tr w:rsidR="00E261F4" w14:paraId="3F6281CE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EDA901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1D7993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71E271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-86.46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ACEF2F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-88.39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04C354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-88.61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6A4406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-85.50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646987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-85.86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D52DA4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E8D9F1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A1D8E3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-86.96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AE507A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3.12</w:t>
                            </w:r>
                          </w:p>
                        </w:tc>
                      </w:tr>
                      <w:tr w:rsidR="00E261F4" w14:paraId="30D84038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11A9F4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55CCEF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47CBCB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-86.26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6069F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-89.80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DCCCB2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49B063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-86.19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A49584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-86.49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ACC7CF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1E294E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C7729E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-87.50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29031E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3.61</w:t>
                            </w:r>
                          </w:p>
                        </w:tc>
                      </w:tr>
                      <w:tr w:rsidR="00E261F4" w14:paraId="33DC988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7324662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Device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66EEC4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786A8BF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TRMS offset [dBm/15kHz]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000000" w:fill="D0CECE"/>
                            <w:vAlign w:val="center"/>
                          </w:tcPr>
                          <w:p w14:paraId="2A87B94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Pass/fail limit</w:t>
                            </w:r>
                          </w:p>
                        </w:tc>
                      </w:tr>
                      <w:tr w:rsidR="00E261F4" w14:paraId="592A545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D3B5C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F070A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71D76D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2065630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6C9521F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043F3F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9F232D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B95A7EB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6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7AA3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6677D6E6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7F1EB8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6E4E7F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6A4C83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AA2217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-1.11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8EA247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-0.48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9852A4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1.21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4B442E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277990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1362D6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[+/- 0.75 MU, i.e., +/- 2.25 dB]</w:t>
                            </w:r>
                          </w:p>
                        </w:tc>
                      </w:tr>
                      <w:tr w:rsidR="00E261F4" w14:paraId="1D5B2626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E7C2EA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D16117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2A7B09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62E152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-1.42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0ED541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-1.65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BC03D5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1.47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8FF036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A3298D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1DD40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5B52B751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CD335F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DCA9E2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122DC7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1.23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170C34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-2.30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E016DC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7DCB75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1.31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9736FB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1.01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C91556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8765A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 w14:paraId="0F4F729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</w:p>
                    <w:p w14:paraId="75EB243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noProof/>
                          <w:color w:val="0070C0"/>
                          <w:lang w:val="en-US" w:eastAsia="zh-CN"/>
                        </w:rPr>
                        <w:drawing>
                          <wp:inline distT="0" distB="0" distL="0" distR="0" wp14:anchorId="0E13E599" wp14:editId="2C5BCA0B">
                            <wp:extent cx="4747260" cy="1806575"/>
                            <wp:effectExtent l="0" t="0" r="2540" b="9525"/>
                            <wp:docPr id="1756978507" name="图片 1" descr="A graph of a bar char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56978507" name="图片 1" descr="A graph of a bar chart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67935" cy="18145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D8BE9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 xml:space="preserve">Fig. </w:t>
                      </w:r>
                      <w:proofErr w:type="gramStart"/>
                      <w:r>
                        <w:rPr>
                          <w:color w:val="0070C0"/>
                          <w:lang w:val="en-US" w:eastAsia="zh-CN"/>
                        </w:rPr>
                        <w:t>1  Measurement</w:t>
                      </w:r>
                      <w:proofErr w:type="gramEnd"/>
                      <w:r>
                        <w:rPr>
                          <w:color w:val="0070C0"/>
                          <w:lang w:val="en-US" w:eastAsia="zh-CN"/>
                        </w:rPr>
                        <w:t xml:space="preserve"> results from 5 labs</w:t>
                      </w:r>
                    </w:p>
                    <w:p w14:paraId="4A77283F" w14:textId="77777777" w:rsidR="00E261F4" w:rsidRDefault="00E261F4"/>
                  </w:txbxContent>
                </v:textbox>
              </v:shape>
            </w:pict>
          </mc:Fallback>
        </mc:AlternateContent>
      </w:r>
    </w:p>
    <w:p w14:paraId="4D8B3929" w14:textId="6045B65C" w:rsidR="00E261F4" w:rsidRDefault="00E261F4" w:rsidP="00D309CC">
      <w:pPr>
        <w:pStyle w:val="CH"/>
        <w:rPr>
          <w:b w:val="0"/>
        </w:rPr>
      </w:pPr>
    </w:p>
    <w:p w14:paraId="7852A07F" w14:textId="628D2E97" w:rsidR="00E261F4" w:rsidRDefault="00E261F4" w:rsidP="00D309CC">
      <w:pPr>
        <w:pStyle w:val="CH"/>
        <w:rPr>
          <w:b w:val="0"/>
        </w:rPr>
      </w:pPr>
    </w:p>
    <w:p w14:paraId="0E2BF788" w14:textId="500BE696" w:rsidR="00E261F4" w:rsidRDefault="00E261F4" w:rsidP="00D309CC">
      <w:pPr>
        <w:pStyle w:val="CH"/>
        <w:rPr>
          <w:b w:val="0"/>
        </w:rPr>
      </w:pPr>
    </w:p>
    <w:p w14:paraId="3DA0878F" w14:textId="1DB2A4A8" w:rsidR="00E261F4" w:rsidRDefault="00E261F4" w:rsidP="00D309CC">
      <w:pPr>
        <w:pStyle w:val="CH"/>
        <w:rPr>
          <w:b w:val="0"/>
        </w:rPr>
      </w:pPr>
    </w:p>
    <w:p w14:paraId="2CA74383" w14:textId="464B0911" w:rsidR="00E261F4" w:rsidRDefault="00E261F4" w:rsidP="00D309CC">
      <w:pPr>
        <w:pStyle w:val="CH"/>
        <w:rPr>
          <w:b w:val="0"/>
        </w:rPr>
      </w:pPr>
    </w:p>
    <w:p w14:paraId="7807D762" w14:textId="1AD0A11E" w:rsidR="00E261F4" w:rsidRDefault="00E261F4" w:rsidP="00D309CC">
      <w:pPr>
        <w:pStyle w:val="CH"/>
        <w:rPr>
          <w:b w:val="0"/>
        </w:rPr>
      </w:pPr>
    </w:p>
    <w:p w14:paraId="52487A05" w14:textId="77777777" w:rsidR="00E261F4" w:rsidRDefault="00E261F4" w:rsidP="00D309CC">
      <w:pPr>
        <w:pStyle w:val="CH"/>
        <w:rPr>
          <w:b w:val="0"/>
        </w:rPr>
      </w:pPr>
    </w:p>
    <w:p w14:paraId="4DD2A2A5" w14:textId="27BEC78A" w:rsidR="00E261F4" w:rsidRDefault="00E261F4" w:rsidP="00D309CC">
      <w:pPr>
        <w:pStyle w:val="CH"/>
        <w:rPr>
          <w:b w:val="0"/>
        </w:rPr>
      </w:pPr>
    </w:p>
    <w:p w14:paraId="2979B685" w14:textId="31E8B64C" w:rsidR="00E261F4" w:rsidRDefault="00E261F4" w:rsidP="00D309CC">
      <w:pPr>
        <w:pStyle w:val="CH"/>
        <w:rPr>
          <w:b w:val="0"/>
        </w:rPr>
      </w:pPr>
    </w:p>
    <w:p w14:paraId="3FA56809" w14:textId="440375B1" w:rsidR="00E261F4" w:rsidRDefault="00E261F4" w:rsidP="00D309CC">
      <w:pPr>
        <w:pStyle w:val="CH"/>
        <w:rPr>
          <w:b w:val="0"/>
        </w:rPr>
      </w:pPr>
    </w:p>
    <w:p w14:paraId="69458F21" w14:textId="14923302" w:rsidR="00E261F4" w:rsidRDefault="00E261F4" w:rsidP="00D309CC">
      <w:pPr>
        <w:pStyle w:val="CH"/>
        <w:rPr>
          <w:b w:val="0"/>
        </w:rPr>
      </w:pPr>
    </w:p>
    <w:p w14:paraId="64AA1480" w14:textId="753B4083" w:rsidR="00E261F4" w:rsidRDefault="00E261F4" w:rsidP="00D309CC">
      <w:pPr>
        <w:pStyle w:val="CH"/>
        <w:rPr>
          <w:b w:val="0"/>
        </w:rPr>
      </w:pPr>
    </w:p>
    <w:p w14:paraId="76A7BAB7" w14:textId="328B5A81" w:rsidR="00E261F4" w:rsidRDefault="00E261F4" w:rsidP="00D309CC">
      <w:pPr>
        <w:pStyle w:val="CH"/>
        <w:rPr>
          <w:b w:val="0"/>
        </w:rPr>
      </w:pPr>
    </w:p>
    <w:p w14:paraId="15C09B7C" w14:textId="17EDB3B9" w:rsidR="00E261F4" w:rsidRDefault="00E261F4" w:rsidP="00D309CC">
      <w:pPr>
        <w:pStyle w:val="CH"/>
        <w:rPr>
          <w:b w:val="0"/>
        </w:rPr>
      </w:pPr>
    </w:p>
    <w:p w14:paraId="536AAE81" w14:textId="32B5D6CA" w:rsidR="00E261F4" w:rsidRDefault="00E261F4" w:rsidP="00D309CC">
      <w:pPr>
        <w:pStyle w:val="CH"/>
        <w:rPr>
          <w:b w:val="0"/>
        </w:rPr>
      </w:pPr>
    </w:p>
    <w:p w14:paraId="0334458D" w14:textId="241051D8" w:rsidR="00E261F4" w:rsidRDefault="00E261F4" w:rsidP="00D309CC">
      <w:pPr>
        <w:pStyle w:val="CH"/>
        <w:rPr>
          <w:b w:val="0"/>
        </w:rPr>
      </w:pPr>
    </w:p>
    <w:p w14:paraId="6018C5ED" w14:textId="32B86615" w:rsidR="00E261F4" w:rsidRDefault="00E261F4" w:rsidP="00D309CC">
      <w:pPr>
        <w:pStyle w:val="CH"/>
        <w:rPr>
          <w:b w:val="0"/>
        </w:rPr>
      </w:pPr>
    </w:p>
    <w:p w14:paraId="7578602E" w14:textId="2A3C05F8" w:rsidR="00E261F4" w:rsidRDefault="00E261F4" w:rsidP="00D309CC">
      <w:pPr>
        <w:pStyle w:val="CH"/>
        <w:rPr>
          <w:b w:val="0"/>
        </w:rPr>
      </w:pPr>
    </w:p>
    <w:p w14:paraId="01A6E8FD" w14:textId="4F6A711D" w:rsidR="00E261F4" w:rsidRDefault="00E261F4" w:rsidP="00D309CC">
      <w:pPr>
        <w:pStyle w:val="CH"/>
        <w:rPr>
          <w:b w:val="0"/>
        </w:rPr>
      </w:pPr>
    </w:p>
    <w:p w14:paraId="168FF89C" w14:textId="49B924C4" w:rsidR="00E261F4" w:rsidRDefault="00E261F4" w:rsidP="00D309CC">
      <w:pPr>
        <w:pStyle w:val="CH"/>
        <w:rPr>
          <w:b w:val="0"/>
        </w:rPr>
      </w:pPr>
    </w:p>
    <w:p w14:paraId="5B39201F" w14:textId="328B9F19" w:rsidR="00E261F4" w:rsidRDefault="00E261F4" w:rsidP="00D309CC">
      <w:pPr>
        <w:pStyle w:val="CH"/>
        <w:rPr>
          <w:b w:val="0"/>
        </w:rPr>
      </w:pPr>
    </w:p>
    <w:p w14:paraId="38C53754" w14:textId="546D9D58" w:rsidR="00E261F4" w:rsidRDefault="00E261F4" w:rsidP="00D309CC">
      <w:pPr>
        <w:pStyle w:val="CH"/>
        <w:rPr>
          <w:b w:val="0"/>
        </w:rPr>
      </w:pPr>
    </w:p>
    <w:p w14:paraId="6FF26DA6" w14:textId="6CD1CBD4" w:rsidR="00E261F4" w:rsidRDefault="00E261F4" w:rsidP="00D309CC">
      <w:pPr>
        <w:pStyle w:val="CH"/>
        <w:rPr>
          <w:b w:val="0"/>
        </w:rPr>
      </w:pPr>
    </w:p>
    <w:p w14:paraId="499A3172" w14:textId="51BC21D6" w:rsidR="00E261F4" w:rsidRDefault="00E261F4" w:rsidP="00D309CC">
      <w:pPr>
        <w:pStyle w:val="CH"/>
        <w:rPr>
          <w:b w:val="0"/>
        </w:rPr>
      </w:pPr>
    </w:p>
    <w:p w14:paraId="175A2805" w14:textId="3B8B7CFE" w:rsidR="00E261F4" w:rsidRDefault="00E261F4" w:rsidP="00D309CC">
      <w:pPr>
        <w:pStyle w:val="CH"/>
        <w:rPr>
          <w:b w:val="0"/>
        </w:rPr>
      </w:pPr>
    </w:p>
    <w:p w14:paraId="2B445F15" w14:textId="133468C5" w:rsidR="00E261F4" w:rsidRDefault="00E261F4" w:rsidP="00D309CC">
      <w:pPr>
        <w:pStyle w:val="CH"/>
        <w:rPr>
          <w:b w:val="0"/>
        </w:rPr>
      </w:pPr>
    </w:p>
    <w:p w14:paraId="235ACA1D" w14:textId="4DD957ED" w:rsidR="00E261F4" w:rsidRDefault="00E261F4" w:rsidP="00D309CC">
      <w:pPr>
        <w:pStyle w:val="CH"/>
        <w:rPr>
          <w:b w:val="0"/>
        </w:rPr>
      </w:pPr>
    </w:p>
    <w:p w14:paraId="7976A37B" w14:textId="5C843B0A" w:rsidR="00E261F4" w:rsidRDefault="00E261F4" w:rsidP="00D309CC">
      <w:pPr>
        <w:pStyle w:val="CH"/>
        <w:rPr>
          <w:b w:val="0"/>
        </w:rPr>
      </w:pPr>
    </w:p>
    <w:p w14:paraId="2F6B1E3C" w14:textId="77777777" w:rsidR="00E261F4" w:rsidRDefault="00E261F4" w:rsidP="00D309CC">
      <w:pPr>
        <w:pStyle w:val="CH"/>
        <w:rPr>
          <w:b w:val="0"/>
        </w:rPr>
      </w:pPr>
    </w:p>
    <w:p w14:paraId="5E2B76D5" w14:textId="77777777" w:rsidR="00E261F4" w:rsidRDefault="00E261F4" w:rsidP="00D309CC">
      <w:pPr>
        <w:pStyle w:val="CH"/>
        <w:rPr>
          <w:b w:val="0"/>
        </w:rPr>
      </w:pPr>
    </w:p>
    <w:p w14:paraId="2FBA8E2E" w14:textId="77777777" w:rsidR="00E261F4" w:rsidRDefault="00E261F4" w:rsidP="00D309CC">
      <w:pPr>
        <w:pStyle w:val="CH"/>
        <w:rPr>
          <w:b w:val="0"/>
        </w:rPr>
      </w:pPr>
    </w:p>
    <w:p w14:paraId="058F59DF" w14:textId="77777777" w:rsidR="00E261F4" w:rsidRDefault="00E261F4" w:rsidP="00D309CC">
      <w:pPr>
        <w:pStyle w:val="CH"/>
        <w:rPr>
          <w:b w:val="0"/>
        </w:rPr>
      </w:pPr>
    </w:p>
    <w:p w14:paraId="6F39D5B0" w14:textId="2ED94838" w:rsidR="00E261F4" w:rsidRDefault="00E261F4" w:rsidP="00D309CC">
      <w:pPr>
        <w:pStyle w:val="CH"/>
        <w:rPr>
          <w:b w:val="0"/>
        </w:rPr>
      </w:pPr>
    </w:p>
    <w:p w14:paraId="40D0C4B1" w14:textId="2B43B944" w:rsidR="00E261F4" w:rsidRDefault="00E261F4" w:rsidP="00D309CC">
      <w:pPr>
        <w:pStyle w:val="CH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DE843" wp14:editId="68384DFD">
                <wp:simplePos x="0" y="0"/>
                <wp:positionH relativeFrom="column">
                  <wp:posOffset>176481</wp:posOffset>
                </wp:positionH>
                <wp:positionV relativeFrom="paragraph">
                  <wp:posOffset>13091</wp:posOffset>
                </wp:positionV>
                <wp:extent cx="5934710" cy="3877310"/>
                <wp:effectExtent l="0" t="0" r="8890" b="8890"/>
                <wp:wrapNone/>
                <wp:docPr id="9130145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3877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725A9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noProof/>
                                <w:color w:val="0070C0"/>
                                <w:lang w:val="en-US" w:eastAsia="zh-CN"/>
                              </w:rPr>
                              <w:drawing>
                                <wp:inline distT="0" distB="0" distL="0" distR="0" wp14:anchorId="7FB0F590" wp14:editId="42C99E82">
                                  <wp:extent cx="4768850" cy="1810385"/>
                                  <wp:effectExtent l="0" t="0" r="6350" b="5715"/>
                                  <wp:docPr id="764475235" name="图片 3" descr="A graph of different colored square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4475235" name="图片 3" descr="A graph of different colored squares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03129" cy="18232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ECB756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 xml:space="preserve">Fig. </w:t>
                            </w:r>
                            <w:proofErr w:type="gramStart"/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2  Deviation</w:t>
                            </w:r>
                            <w:proofErr w:type="gramEnd"/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 xml:space="preserve"> between each measurement result and </w:t>
                            </w:r>
                            <w:r>
                              <w:rPr>
                                <w:rFonts w:hint="eastAsia"/>
                                <w:color w:val="0070C0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he average value</w:t>
                            </w:r>
                          </w:p>
                          <w:p w14:paraId="3E422A25" w14:textId="77777777" w:rsidR="00E261F4" w:rsidRDefault="00E261F4" w:rsidP="00E261F4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B57A75C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Reuse the pass/fail limit of Rel-17 FR1 MIMO OTA lab alignment, i.e., +/- 0.75*preliminary MU (+/- 2.25 dB for bands &lt; 3GHz).</w:t>
                            </w:r>
                          </w:p>
                          <w:p w14:paraId="3CBC26B3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Start the Measurement Campaign after RAN4#109 immediately, based on the preliminary outcome that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≥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3 labs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can be aligned. </w:t>
                            </w:r>
                          </w:p>
                          <w:p w14:paraId="1925764C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The reference values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of lab alignment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will be derived by averaging the results from all 6 labs submitted in the 1st round. Then determine which labs are aligned; the potential failed labs can have the chance to retest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the PAD(s)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The reference values will not be changed, and the aligned labs will not be affected. </w:t>
                            </w:r>
                          </w:p>
                          <w:p w14:paraId="4D381035" w14:textId="77777777" w:rsidR="00E261F4" w:rsidRDefault="00E261F4" w:rsidP="00E261F4">
                            <w:pPr>
                              <w:rPr>
                                <w:rFonts w:eastAsiaTheme="minorEastAsia"/>
                                <w:lang w:val="en-US"/>
                              </w:rPr>
                            </w:pPr>
                          </w:p>
                          <w:p w14:paraId="7AD2AFD8" w14:textId="77777777" w:rsidR="00E261F4" w:rsidRDefault="00E261F4" w:rsidP="00E26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DE843" id="Text Box 1" o:spid="_x0000_s1027" type="#_x0000_t202" style="position:absolute;margin-left:13.9pt;margin-top:1.05pt;width:467.3pt;height:30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" fillcolor="white [3201]" strokeweight=".5pt">
                <v:textbox>
                  <w:txbxContent>
                    <w:p w14:paraId="617725A9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noProof/>
                          <w:color w:val="0070C0"/>
                          <w:lang w:val="en-US" w:eastAsia="zh-CN"/>
                        </w:rPr>
                        <w:drawing>
                          <wp:inline distT="0" distB="0" distL="0" distR="0" wp14:anchorId="7FB0F590" wp14:editId="42C99E82">
                            <wp:extent cx="4768850" cy="1810385"/>
                            <wp:effectExtent l="0" t="0" r="6350" b="5715"/>
                            <wp:docPr id="764475235" name="图片 3" descr="A graph of different colored square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64475235" name="图片 3" descr="A graph of different colored squares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03129" cy="18232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ECB756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 xml:space="preserve">Fig. 2  Deviation between each measurement result and </w:t>
                      </w:r>
                      <w:r>
                        <w:rPr>
                          <w:rFonts w:hint="eastAsia"/>
                          <w:color w:val="0070C0"/>
                          <w:lang w:val="en-US" w:eastAsia="zh-CN"/>
                        </w:rPr>
                        <w:t>t</w:t>
                      </w:r>
                      <w:r>
                        <w:rPr>
                          <w:color w:val="0070C0"/>
                          <w:lang w:val="en-US" w:eastAsia="zh-CN"/>
                        </w:rPr>
                        <w:t>he average value</w:t>
                      </w:r>
                    </w:p>
                    <w:p w14:paraId="3E422A25" w14:textId="77777777" w:rsidR="00E261F4" w:rsidRDefault="00E261F4" w:rsidP="00E261F4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B57A75C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Reuse the pass/fail limit of Rel-17 FR1 MIMO OTA lab alignment, i.e., +/- 0.75*preliminary MU (+/- 2.25 dB for bands &lt; 3GHz).</w:t>
                      </w:r>
                    </w:p>
                    <w:p w14:paraId="3CBC26B3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Start the Measurement Campaign after RAN4#109 immediately, based on the preliminary outcome that 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≥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3 labs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can be aligned. </w:t>
                      </w:r>
                    </w:p>
                    <w:p w14:paraId="1925764C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The reference values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of lab alignment 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will be derived by averaging the results from all 6 labs submitted in the 1st round. Then determine which labs are aligned; the potential failed labs can have the chance to retest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the PAD(s)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The reference values will not be changed, and the aligned labs will not be affected. </w:t>
                      </w:r>
                    </w:p>
                    <w:p w14:paraId="4D381035" w14:textId="77777777" w:rsidR="00E261F4" w:rsidRDefault="00E261F4" w:rsidP="00E261F4">
                      <w:pPr>
                        <w:rPr>
                          <w:rFonts w:eastAsiaTheme="minorEastAsia"/>
                          <w:lang w:val="en-US"/>
                        </w:rPr>
                      </w:pPr>
                    </w:p>
                    <w:p w14:paraId="7AD2AFD8" w14:textId="77777777" w:rsidR="00E261F4" w:rsidRDefault="00E261F4" w:rsidP="00E261F4"/>
                  </w:txbxContent>
                </v:textbox>
              </v:shape>
            </w:pict>
          </mc:Fallback>
        </mc:AlternateContent>
      </w:r>
    </w:p>
    <w:p w14:paraId="119716BE" w14:textId="75B6FBA3" w:rsidR="00E261F4" w:rsidRDefault="00E261F4" w:rsidP="00D309CC">
      <w:pPr>
        <w:pStyle w:val="CH"/>
        <w:rPr>
          <w:b w:val="0"/>
        </w:rPr>
      </w:pPr>
    </w:p>
    <w:p w14:paraId="5E43F696" w14:textId="47B89C56" w:rsidR="00E261F4" w:rsidRDefault="00E261F4" w:rsidP="00D309CC">
      <w:pPr>
        <w:pStyle w:val="CH"/>
        <w:rPr>
          <w:b w:val="0"/>
        </w:rPr>
      </w:pPr>
    </w:p>
    <w:p w14:paraId="73EA844D" w14:textId="17C5D7E6" w:rsidR="00E261F4" w:rsidRDefault="00E261F4" w:rsidP="00D309CC">
      <w:pPr>
        <w:pStyle w:val="CH"/>
        <w:rPr>
          <w:b w:val="0"/>
        </w:rPr>
      </w:pPr>
    </w:p>
    <w:p w14:paraId="37B3B141" w14:textId="31D0A000" w:rsidR="00E261F4" w:rsidRDefault="00E261F4" w:rsidP="00D309CC">
      <w:pPr>
        <w:pStyle w:val="CH"/>
        <w:rPr>
          <w:b w:val="0"/>
        </w:rPr>
      </w:pPr>
    </w:p>
    <w:p w14:paraId="3FF079CA" w14:textId="2D5C54CB" w:rsidR="00E261F4" w:rsidRDefault="00E261F4" w:rsidP="00D309CC">
      <w:pPr>
        <w:pStyle w:val="CH"/>
        <w:rPr>
          <w:b w:val="0"/>
        </w:rPr>
      </w:pPr>
    </w:p>
    <w:p w14:paraId="6407C5AE" w14:textId="2B760EF7" w:rsidR="00E261F4" w:rsidRDefault="00E261F4" w:rsidP="00D309CC">
      <w:pPr>
        <w:pStyle w:val="CH"/>
        <w:rPr>
          <w:b w:val="0"/>
        </w:rPr>
      </w:pPr>
    </w:p>
    <w:p w14:paraId="032D5067" w14:textId="284C4835" w:rsidR="00E261F4" w:rsidRDefault="00E261F4" w:rsidP="00D309CC">
      <w:pPr>
        <w:pStyle w:val="CH"/>
        <w:rPr>
          <w:b w:val="0"/>
        </w:rPr>
      </w:pPr>
    </w:p>
    <w:p w14:paraId="465ED29D" w14:textId="4D0D612E" w:rsidR="00E261F4" w:rsidRDefault="00E261F4" w:rsidP="00D309CC">
      <w:pPr>
        <w:pStyle w:val="CH"/>
        <w:rPr>
          <w:b w:val="0"/>
        </w:rPr>
      </w:pPr>
    </w:p>
    <w:p w14:paraId="4BE03388" w14:textId="3F4A9796" w:rsidR="00E261F4" w:rsidRDefault="00E261F4" w:rsidP="00D309CC">
      <w:pPr>
        <w:pStyle w:val="CH"/>
        <w:rPr>
          <w:b w:val="0"/>
        </w:rPr>
      </w:pPr>
    </w:p>
    <w:p w14:paraId="0AB67B45" w14:textId="7BB3515B" w:rsidR="00E261F4" w:rsidRDefault="00E261F4" w:rsidP="00D309CC">
      <w:pPr>
        <w:pStyle w:val="CH"/>
        <w:rPr>
          <w:b w:val="0"/>
        </w:rPr>
      </w:pPr>
    </w:p>
    <w:p w14:paraId="449360DC" w14:textId="76DB86EE" w:rsidR="00E261F4" w:rsidRDefault="00E261F4" w:rsidP="00D309CC">
      <w:pPr>
        <w:pStyle w:val="CH"/>
        <w:rPr>
          <w:b w:val="0"/>
        </w:rPr>
      </w:pPr>
    </w:p>
    <w:p w14:paraId="0BC7AA66" w14:textId="72AE2555" w:rsidR="00E261F4" w:rsidRDefault="00E261F4" w:rsidP="00D309CC">
      <w:pPr>
        <w:pStyle w:val="CH"/>
        <w:rPr>
          <w:b w:val="0"/>
        </w:rPr>
      </w:pPr>
    </w:p>
    <w:p w14:paraId="18174ECF" w14:textId="21E00C47" w:rsidR="00E261F4" w:rsidRDefault="00E261F4" w:rsidP="00D309CC">
      <w:pPr>
        <w:pStyle w:val="CH"/>
        <w:rPr>
          <w:b w:val="0"/>
        </w:rPr>
      </w:pPr>
    </w:p>
    <w:p w14:paraId="486E9231" w14:textId="431A210E" w:rsidR="00E261F4" w:rsidRDefault="00E261F4" w:rsidP="00D309CC">
      <w:pPr>
        <w:pStyle w:val="CH"/>
        <w:rPr>
          <w:b w:val="0"/>
        </w:rPr>
      </w:pPr>
    </w:p>
    <w:p w14:paraId="5FAC50A1" w14:textId="75EFA691" w:rsidR="00E261F4" w:rsidRDefault="00E261F4" w:rsidP="00D309CC">
      <w:pPr>
        <w:pStyle w:val="CH"/>
        <w:rPr>
          <w:b w:val="0"/>
        </w:rPr>
      </w:pPr>
    </w:p>
    <w:p w14:paraId="79E24B7A" w14:textId="5236B74B" w:rsidR="00E261F4" w:rsidRDefault="00E261F4" w:rsidP="00D309CC">
      <w:pPr>
        <w:pStyle w:val="CH"/>
        <w:rPr>
          <w:b w:val="0"/>
        </w:rPr>
      </w:pPr>
    </w:p>
    <w:p w14:paraId="5395ED4A" w14:textId="1E8F2FBC" w:rsidR="00E261F4" w:rsidRDefault="00E261F4" w:rsidP="00D309CC">
      <w:pPr>
        <w:pStyle w:val="CH"/>
        <w:rPr>
          <w:b w:val="0"/>
        </w:rPr>
      </w:pPr>
    </w:p>
    <w:p w14:paraId="22A3E178" w14:textId="6D401813" w:rsidR="00E261F4" w:rsidRDefault="00E261F4" w:rsidP="00D309CC">
      <w:pPr>
        <w:pStyle w:val="CH"/>
        <w:rPr>
          <w:b w:val="0"/>
        </w:rPr>
      </w:pPr>
    </w:p>
    <w:p w14:paraId="156758A4" w14:textId="718BACDE" w:rsidR="00E261F4" w:rsidRDefault="00E261F4" w:rsidP="00D309CC">
      <w:pPr>
        <w:pStyle w:val="CH"/>
        <w:rPr>
          <w:b w:val="0"/>
        </w:rPr>
      </w:pPr>
    </w:p>
    <w:p w14:paraId="42EC4600" w14:textId="7F93311B" w:rsidR="00E261F4" w:rsidRDefault="00E261F4" w:rsidP="00D309CC">
      <w:pPr>
        <w:pStyle w:val="CH"/>
        <w:rPr>
          <w:b w:val="0"/>
        </w:rPr>
      </w:pPr>
    </w:p>
    <w:p w14:paraId="099E330B" w14:textId="6C50DD40" w:rsidR="00E261F4" w:rsidRDefault="00E261F4" w:rsidP="00D309CC">
      <w:pPr>
        <w:pStyle w:val="CH"/>
        <w:rPr>
          <w:b w:val="0"/>
        </w:rPr>
      </w:pPr>
    </w:p>
    <w:p w14:paraId="77204B59" w14:textId="37FA7E25" w:rsidR="00E261F4" w:rsidRDefault="00E261F4" w:rsidP="00D309CC">
      <w:pPr>
        <w:pStyle w:val="CH"/>
        <w:rPr>
          <w:b w:val="0"/>
        </w:rPr>
      </w:pPr>
    </w:p>
    <w:p w14:paraId="31D73304" w14:textId="15B000A8" w:rsidR="00E261F4" w:rsidRDefault="00E261F4" w:rsidP="00D309CC">
      <w:pPr>
        <w:pStyle w:val="CH"/>
        <w:rPr>
          <w:b w:val="0"/>
        </w:rPr>
      </w:pPr>
    </w:p>
    <w:p w14:paraId="51B5F3BC" w14:textId="4EA01FAE" w:rsidR="00E261F4" w:rsidRDefault="00E261F4" w:rsidP="00E261F4">
      <w:r>
        <w:t xml:space="preserve">The data is in an attached file </w:t>
      </w:r>
      <w:r w:rsidRPr="00DC555F">
        <w:t>R4-240019</w:t>
      </w:r>
      <w:r>
        <w:t>3</w:t>
      </w:r>
      <w:r w:rsidRPr="00DC555F">
        <w:t xml:space="preserve"> 3GPP FR</w:t>
      </w:r>
      <w:r>
        <w:t>1</w:t>
      </w:r>
      <w:r w:rsidRPr="00DC555F">
        <w:t xml:space="preserve"> MIMO OTA Lab Alignment Activity</w:t>
      </w:r>
      <w:r>
        <w:t>.xlsx</w:t>
      </w:r>
    </w:p>
    <w:p w14:paraId="3CB0A908" w14:textId="77777777" w:rsidR="00E261F4" w:rsidRDefault="00E261F4" w:rsidP="00E261F4"/>
    <w:p w14:paraId="2EB0C7A1" w14:textId="77777777" w:rsidR="00E261F4" w:rsidRDefault="00E261F4" w:rsidP="00E261F4"/>
    <w:p w14:paraId="18FF7D54" w14:textId="77777777" w:rsidR="00E261F4" w:rsidRDefault="00E261F4" w:rsidP="00E261F4"/>
    <w:p w14:paraId="398D2FC1" w14:textId="77777777" w:rsidR="00E261F4" w:rsidRDefault="00E261F4" w:rsidP="00E261F4"/>
    <w:p w14:paraId="26B076C4" w14:textId="77777777" w:rsidR="00E261F4" w:rsidRDefault="00E261F4" w:rsidP="00E261F4"/>
    <w:p w14:paraId="6D582BC1" w14:textId="77777777" w:rsidR="00E261F4" w:rsidRDefault="00E261F4" w:rsidP="00E261F4"/>
    <w:p w14:paraId="38577F8E" w14:textId="77777777" w:rsidR="00E261F4" w:rsidRDefault="00E261F4" w:rsidP="00E261F4"/>
    <w:p w14:paraId="1BB4143B" w14:textId="77777777" w:rsidR="00E261F4" w:rsidRDefault="00E261F4" w:rsidP="00E261F4"/>
    <w:p w14:paraId="47CB4298" w14:textId="77777777" w:rsidR="00E261F4" w:rsidRDefault="00E261F4" w:rsidP="00E261F4"/>
    <w:p w14:paraId="6F39E8F8" w14:textId="77777777" w:rsidR="00E261F4" w:rsidRDefault="00E261F4" w:rsidP="00E261F4"/>
    <w:p w14:paraId="19EB0F31" w14:textId="77777777" w:rsidR="00E261F4" w:rsidRDefault="00E261F4" w:rsidP="00E261F4"/>
    <w:p w14:paraId="4C5463C4" w14:textId="77777777" w:rsidR="00E261F4" w:rsidRDefault="00E261F4" w:rsidP="00E261F4">
      <w:pPr>
        <w:pStyle w:val="Heading1"/>
      </w:pPr>
      <w:r>
        <w:t>2</w:t>
      </w:r>
      <w:r>
        <w:tab/>
        <w:t>Reference</w:t>
      </w:r>
    </w:p>
    <w:p w14:paraId="5C842254" w14:textId="77777777" w:rsidR="00E261F4" w:rsidRPr="003A0483" w:rsidRDefault="00E261F4" w:rsidP="00E261F4"/>
    <w:p w14:paraId="60FCF70F" w14:textId="3CBBBE51" w:rsidR="00E261F4" w:rsidRPr="00E261F4" w:rsidRDefault="00E261F4" w:rsidP="00D309CC">
      <w:pPr>
        <w:pStyle w:val="EX"/>
      </w:pPr>
      <w:bookmarkStart w:id="1" w:name="_Ref134711542"/>
      <w:bookmarkStart w:id="2" w:name="_Ref13820109"/>
      <w:r>
        <w:t>R4-2321085, "</w:t>
      </w:r>
      <w:r w:rsidRPr="00DC555F">
        <w:rPr>
          <w:rFonts w:ascii="Arial" w:hAnsi="Arial" w:cs="Arial" w:hint="eastAsia"/>
          <w:sz w:val="22"/>
          <w:lang w:eastAsia="zh-CN"/>
        </w:rPr>
        <w:t xml:space="preserve"> </w:t>
      </w:r>
      <w:r w:rsidRPr="00DC555F">
        <w:rPr>
          <w:lang w:eastAsia="zh-CN"/>
        </w:rPr>
        <w:t xml:space="preserve">WF on [109][336] </w:t>
      </w:r>
      <w:proofErr w:type="spellStart"/>
      <w:r w:rsidRPr="00DC555F">
        <w:rPr>
          <w:lang w:eastAsia="zh-CN"/>
        </w:rPr>
        <w:t>NR_MIMO_OTA_enh</w:t>
      </w:r>
      <w:proofErr w:type="spellEnd"/>
      <w:r w:rsidRPr="00DC555F">
        <w:t xml:space="preserve"> ", </w:t>
      </w:r>
      <w:bookmarkEnd w:id="1"/>
      <w:bookmarkEnd w:id="2"/>
      <w:r w:rsidRPr="00DC555F">
        <w:t>CAICT</w:t>
      </w:r>
      <w:r>
        <w:t>, RAN4#109</w:t>
      </w:r>
    </w:p>
    <w:bookmarkEnd w:id="0"/>
    <w:p w14:paraId="402F27FE" w14:textId="77777777" w:rsidR="00E261F4" w:rsidRPr="0008103A" w:rsidRDefault="00E261F4" w:rsidP="00D309CC">
      <w:pPr>
        <w:pStyle w:val="CH"/>
        <w:rPr>
          <w:b w:val="0"/>
        </w:rPr>
      </w:pPr>
    </w:p>
    <w:sectPr w:rsidR="00E261F4" w:rsidRPr="0008103A" w:rsidSect="00984FA0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626D" w14:textId="77777777" w:rsidR="00984FA0" w:rsidRDefault="00984FA0">
      <w:r>
        <w:separator/>
      </w:r>
    </w:p>
  </w:endnote>
  <w:endnote w:type="continuationSeparator" w:id="0">
    <w:p w14:paraId="3327813E" w14:textId="77777777" w:rsidR="00984FA0" w:rsidRDefault="0098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A2E4C" w14:textId="77777777" w:rsidR="00984FA0" w:rsidRDefault="00984FA0">
      <w:r>
        <w:separator/>
      </w:r>
    </w:p>
  </w:footnote>
  <w:footnote w:type="continuationSeparator" w:id="0">
    <w:p w14:paraId="32A83DC4" w14:textId="77777777" w:rsidR="00984FA0" w:rsidRDefault="0098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675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9127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1466483">
    <w:abstractNumId w:val="1"/>
  </w:num>
  <w:num w:numId="4" w16cid:durableId="229392725">
    <w:abstractNumId w:val="7"/>
  </w:num>
  <w:num w:numId="5" w16cid:durableId="2131590297">
    <w:abstractNumId w:val="2"/>
  </w:num>
  <w:num w:numId="6" w16cid:durableId="584076367">
    <w:abstractNumId w:val="2"/>
  </w:num>
  <w:num w:numId="7" w16cid:durableId="1865315872">
    <w:abstractNumId w:val="5"/>
  </w:num>
  <w:num w:numId="8" w16cid:durableId="1963345397">
    <w:abstractNumId w:val="3"/>
  </w:num>
  <w:num w:numId="9" w16cid:durableId="1447965981">
    <w:abstractNumId w:val="4"/>
  </w:num>
  <w:num w:numId="10" w16cid:durableId="760486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97F17"/>
    <w:rsid w:val="000A365D"/>
    <w:rsid w:val="000A4F13"/>
    <w:rsid w:val="000A68F3"/>
    <w:rsid w:val="000C47C3"/>
    <w:rsid w:val="000D58AB"/>
    <w:rsid w:val="000E077A"/>
    <w:rsid w:val="00104BC6"/>
    <w:rsid w:val="00114E2C"/>
    <w:rsid w:val="00125C54"/>
    <w:rsid w:val="00133525"/>
    <w:rsid w:val="0013536D"/>
    <w:rsid w:val="00164263"/>
    <w:rsid w:val="001A4C42"/>
    <w:rsid w:val="001C21C3"/>
    <w:rsid w:val="001D02C2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45B07"/>
    <w:rsid w:val="0035462D"/>
    <w:rsid w:val="003765B8"/>
    <w:rsid w:val="003A0483"/>
    <w:rsid w:val="003B2D70"/>
    <w:rsid w:val="003C3971"/>
    <w:rsid w:val="003E6AC9"/>
    <w:rsid w:val="003E7753"/>
    <w:rsid w:val="003F01AC"/>
    <w:rsid w:val="00404993"/>
    <w:rsid w:val="004077DE"/>
    <w:rsid w:val="004119DA"/>
    <w:rsid w:val="00416A38"/>
    <w:rsid w:val="00423334"/>
    <w:rsid w:val="004345EC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43D"/>
    <w:rsid w:val="00642EDF"/>
    <w:rsid w:val="00647114"/>
    <w:rsid w:val="00690891"/>
    <w:rsid w:val="006A323F"/>
    <w:rsid w:val="006B30D0"/>
    <w:rsid w:val="006B5311"/>
    <w:rsid w:val="006C3D95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8691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4519C"/>
    <w:rsid w:val="0095353A"/>
    <w:rsid w:val="009535DF"/>
    <w:rsid w:val="00966453"/>
    <w:rsid w:val="00984FA0"/>
    <w:rsid w:val="00985FB0"/>
    <w:rsid w:val="009869F8"/>
    <w:rsid w:val="009A5015"/>
    <w:rsid w:val="009A5465"/>
    <w:rsid w:val="009E26B8"/>
    <w:rsid w:val="009F37B7"/>
    <w:rsid w:val="009F5E43"/>
    <w:rsid w:val="00A10F02"/>
    <w:rsid w:val="00A164B4"/>
    <w:rsid w:val="00A26956"/>
    <w:rsid w:val="00A53724"/>
    <w:rsid w:val="00A73129"/>
    <w:rsid w:val="00A82346"/>
    <w:rsid w:val="00A92BA1"/>
    <w:rsid w:val="00A94421"/>
    <w:rsid w:val="00AC28C6"/>
    <w:rsid w:val="00AC46FC"/>
    <w:rsid w:val="00AC4C4B"/>
    <w:rsid w:val="00AC6BC6"/>
    <w:rsid w:val="00AD42D0"/>
    <w:rsid w:val="00AE02AB"/>
    <w:rsid w:val="00AE3797"/>
    <w:rsid w:val="00AE4E19"/>
    <w:rsid w:val="00B15449"/>
    <w:rsid w:val="00B62589"/>
    <w:rsid w:val="00B64FFF"/>
    <w:rsid w:val="00B7397D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F20E3"/>
    <w:rsid w:val="00D05840"/>
    <w:rsid w:val="00D12B39"/>
    <w:rsid w:val="00D309CC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A2253"/>
    <w:rsid w:val="00DA2A47"/>
    <w:rsid w:val="00DA5409"/>
    <w:rsid w:val="00DA7A03"/>
    <w:rsid w:val="00DB1818"/>
    <w:rsid w:val="00DC309B"/>
    <w:rsid w:val="00DC4DA2"/>
    <w:rsid w:val="00DD4C17"/>
    <w:rsid w:val="00DF07D9"/>
    <w:rsid w:val="00DF2B1F"/>
    <w:rsid w:val="00DF496F"/>
    <w:rsid w:val="00DF5156"/>
    <w:rsid w:val="00DF6189"/>
    <w:rsid w:val="00DF62CD"/>
    <w:rsid w:val="00E16509"/>
    <w:rsid w:val="00E261F4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0A4F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61F4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E261F4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261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10</cp:revision>
  <cp:lastPrinted>2019-02-25T14:05:00Z</cp:lastPrinted>
  <dcterms:created xsi:type="dcterms:W3CDTF">2024-02-06T08:55:00Z</dcterms:created>
  <dcterms:modified xsi:type="dcterms:W3CDTF">2024-02-28T15:19:00Z</dcterms:modified>
  <cp:category/>
</cp:coreProperties>
</file>